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2F" w:rsidRDefault="00F67E66">
      <w:pPr>
        <w:pStyle w:val="1"/>
        <w:spacing w:line="235" w:lineRule="auto"/>
        <w:ind w:right="77"/>
        <w:rPr>
          <w:b w:val="0"/>
        </w:rPr>
      </w:pPr>
      <w:r w:rsidRPr="00293D2A">
        <w:rPr>
          <w:color w:val="000000" w:themeColor="text1"/>
        </w:rPr>
        <w:t>Сведения о наличии информационной среды библиотеки, электронных</w:t>
      </w:r>
      <w:r w:rsidRPr="00293D2A">
        <w:rPr>
          <w:color w:val="000000" w:themeColor="text1"/>
          <w:spacing w:val="-57"/>
        </w:rPr>
        <w:t xml:space="preserve"> </w:t>
      </w:r>
      <w:r w:rsidRPr="00293D2A">
        <w:rPr>
          <w:color w:val="000000" w:themeColor="text1"/>
        </w:rPr>
        <w:t>образовательных</w:t>
      </w:r>
      <w:r w:rsidRPr="00293D2A">
        <w:rPr>
          <w:color w:val="000000" w:themeColor="text1"/>
          <w:spacing w:val="-1"/>
        </w:rPr>
        <w:t xml:space="preserve"> </w:t>
      </w:r>
      <w:r w:rsidRPr="00293D2A">
        <w:rPr>
          <w:color w:val="000000" w:themeColor="text1"/>
        </w:rPr>
        <w:t>ресурс</w:t>
      </w:r>
      <w:r w:rsidR="00AD1E62" w:rsidRPr="00293D2A">
        <w:rPr>
          <w:color w:val="000000" w:themeColor="text1"/>
        </w:rPr>
        <w:t>ов</w:t>
      </w:r>
      <w:r w:rsidRPr="00293D2A">
        <w:rPr>
          <w:color w:val="000000" w:themeColor="text1"/>
        </w:rPr>
        <w:t>,</w:t>
      </w:r>
      <w:r w:rsidRPr="00293D2A">
        <w:rPr>
          <w:color w:val="000000" w:themeColor="text1"/>
          <w:u w:val="single"/>
        </w:rPr>
        <w:t xml:space="preserve"> </w:t>
      </w:r>
      <w:r w:rsidRPr="00293D2A">
        <w:rPr>
          <w:b w:val="0"/>
          <w:color w:val="000000" w:themeColor="text1"/>
          <w:u w:val="single"/>
        </w:rPr>
        <w:t>в</w:t>
      </w:r>
      <w:r w:rsidRPr="00293D2A">
        <w:rPr>
          <w:b w:val="0"/>
          <w:color w:val="000000" w:themeColor="text1"/>
          <w:spacing w:val="-1"/>
          <w:u w:val="single"/>
        </w:rPr>
        <w:t xml:space="preserve"> </w:t>
      </w:r>
      <w:r>
        <w:rPr>
          <w:b w:val="0"/>
          <w:u w:val="single"/>
        </w:rPr>
        <w:t>том числе</w:t>
      </w:r>
    </w:p>
    <w:p w:rsidR="008C5D2F" w:rsidRDefault="00F67E66">
      <w:pPr>
        <w:pStyle w:val="a3"/>
        <w:spacing w:before="38" w:line="278" w:lineRule="auto"/>
        <w:ind w:left="873" w:right="87"/>
        <w:jc w:val="center"/>
      </w:pPr>
      <w:proofErr w:type="gramStart"/>
      <w:r>
        <w:rPr>
          <w:u w:val="single"/>
        </w:rPr>
        <w:t>приспособленных</w:t>
      </w:r>
      <w:proofErr w:type="gramEnd"/>
      <w:r>
        <w:rPr>
          <w:u w:val="single"/>
        </w:rPr>
        <w:t xml:space="preserve"> для использования инвалидами и лицами с ограниченными</w:t>
      </w:r>
      <w:r>
        <w:rPr>
          <w:spacing w:val="-57"/>
        </w:rPr>
        <w:t xml:space="preserve"> </w:t>
      </w:r>
      <w:r>
        <w:rPr>
          <w:u w:val="single"/>
        </w:rPr>
        <w:t>возможностями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здоровья.</w:t>
      </w:r>
    </w:p>
    <w:p w:rsidR="008C5D2F" w:rsidRDefault="008C5D2F">
      <w:pPr>
        <w:pStyle w:val="a3"/>
        <w:spacing w:before="2"/>
        <w:rPr>
          <w:sz w:val="15"/>
        </w:rPr>
      </w:pPr>
    </w:p>
    <w:p w:rsidR="008C5D2F" w:rsidRDefault="00F67E66">
      <w:pPr>
        <w:pStyle w:val="a3"/>
        <w:spacing w:before="90"/>
        <w:ind w:left="422"/>
      </w:pPr>
      <w:r>
        <w:t>В</w:t>
      </w:r>
      <w:r>
        <w:rPr>
          <w:spacing w:val="44"/>
        </w:rPr>
        <w:t xml:space="preserve"> </w:t>
      </w:r>
      <w:r>
        <w:t>ОУ</w:t>
      </w:r>
      <w:r>
        <w:rPr>
          <w:spacing w:val="45"/>
        </w:rPr>
        <w:t xml:space="preserve"> </w:t>
      </w:r>
      <w:r>
        <w:t>имеется</w:t>
      </w:r>
      <w:r>
        <w:rPr>
          <w:spacing w:val="45"/>
        </w:rPr>
        <w:t xml:space="preserve"> </w:t>
      </w:r>
      <w:r>
        <w:t>библиотека</w:t>
      </w:r>
      <w:r>
        <w:rPr>
          <w:spacing w:val="45"/>
        </w:rPr>
        <w:t xml:space="preserve"> </w:t>
      </w:r>
      <w:r>
        <w:t>площадью</w:t>
      </w:r>
      <w:r>
        <w:rPr>
          <w:spacing w:val="47"/>
        </w:rPr>
        <w:t xml:space="preserve"> </w:t>
      </w:r>
      <w:r>
        <w:t>105,2</w:t>
      </w:r>
      <w:r>
        <w:rPr>
          <w:spacing w:val="40"/>
        </w:rPr>
        <w:t xml:space="preserve"> </w:t>
      </w:r>
      <w:proofErr w:type="spellStart"/>
      <w:r>
        <w:t>кв.м</w:t>
      </w:r>
      <w:proofErr w:type="spellEnd"/>
      <w:r>
        <w:t>.,</w:t>
      </w:r>
      <w:r>
        <w:rPr>
          <w:spacing w:val="45"/>
        </w:rPr>
        <w:t xml:space="preserve"> </w:t>
      </w:r>
      <w:r>
        <w:t>охваченная</w:t>
      </w:r>
      <w:r>
        <w:rPr>
          <w:spacing w:val="45"/>
        </w:rPr>
        <w:t xml:space="preserve"> </w:t>
      </w:r>
      <w:r>
        <w:t>ЛВС,</w:t>
      </w:r>
      <w:r>
        <w:rPr>
          <w:spacing w:val="46"/>
        </w:rPr>
        <w:t xml:space="preserve"> </w:t>
      </w:r>
      <w:r>
        <w:t>подключенная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Интернет.</w:t>
      </w:r>
    </w:p>
    <w:p w:rsidR="008C5D2F" w:rsidRDefault="00F67E66">
      <w:pPr>
        <w:pStyle w:val="a3"/>
        <w:spacing w:before="92"/>
        <w:ind w:left="422"/>
      </w:pPr>
      <w:r>
        <w:t>Скорость</w:t>
      </w:r>
      <w:r>
        <w:rPr>
          <w:spacing w:val="29"/>
        </w:rPr>
        <w:t xml:space="preserve"> </w:t>
      </w:r>
      <w:r>
        <w:t>подключения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договору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ОАО</w:t>
      </w:r>
      <w:r>
        <w:rPr>
          <w:spacing w:val="31"/>
        </w:rPr>
        <w:t xml:space="preserve"> </w:t>
      </w:r>
      <w:r>
        <w:t>«Ростелеком»</w:t>
      </w:r>
      <w:r>
        <w:rPr>
          <w:spacing w:val="20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Мбит/</w:t>
      </w:r>
      <w:proofErr w:type="gramStart"/>
      <w:r>
        <w:t>с</w:t>
      </w:r>
      <w:proofErr w:type="gramEnd"/>
      <w:r>
        <w:rPr>
          <w:spacing w:val="27"/>
        </w:rPr>
        <w:t xml:space="preserve"> </w:t>
      </w:r>
      <w:proofErr w:type="gramStart"/>
      <w:r>
        <w:t>в</w:t>
      </w:r>
      <w:proofErr w:type="gramEnd"/>
      <w:r>
        <w:rPr>
          <w:spacing w:val="27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"Цифровая инфраструктура"</w:t>
      </w:r>
    </w:p>
    <w:p w:rsidR="008C5D2F" w:rsidRDefault="00F67E66">
      <w:pPr>
        <w:pStyle w:val="a3"/>
        <w:tabs>
          <w:tab w:val="left" w:pos="2182"/>
        </w:tabs>
        <w:spacing w:before="91"/>
        <w:ind w:left="422" w:right="111"/>
      </w:pPr>
      <w:r>
        <w:t>В</w:t>
      </w:r>
      <w:r>
        <w:rPr>
          <w:spacing w:val="47"/>
        </w:rPr>
        <w:t xml:space="preserve"> </w:t>
      </w:r>
      <w:r>
        <w:t>ОО</w:t>
      </w:r>
      <w:r>
        <w:rPr>
          <w:spacing w:val="48"/>
        </w:rPr>
        <w:t xml:space="preserve"> </w:t>
      </w:r>
      <w:r>
        <w:t>имеется</w:t>
      </w:r>
      <w:r>
        <w:tab/>
        <w:t>доступ</w:t>
      </w:r>
      <w:r>
        <w:rPr>
          <w:spacing w:val="50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системе</w:t>
      </w:r>
      <w:r>
        <w:rPr>
          <w:spacing w:val="50"/>
        </w:rPr>
        <w:t xml:space="preserve"> </w:t>
      </w:r>
      <w:r>
        <w:t>учета</w:t>
      </w:r>
      <w:r>
        <w:rPr>
          <w:spacing w:val="46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учета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хранения</w:t>
      </w:r>
      <w:r>
        <w:rPr>
          <w:spacing w:val="4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образовательных результатов</w:t>
      </w:r>
      <w:r>
        <w:rPr>
          <w:spacing w:val="-1"/>
        </w:rPr>
        <w:t xml:space="preserve"> </w:t>
      </w:r>
      <w:r>
        <w:t>(электронный</w:t>
      </w:r>
      <w:r>
        <w:rPr>
          <w:spacing w:val="-1"/>
        </w:rPr>
        <w:t xml:space="preserve"> </w:t>
      </w:r>
      <w:r>
        <w:t>журнал,</w:t>
      </w:r>
      <w:r>
        <w:rPr>
          <w:spacing w:val="-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</w:t>
      </w:r>
      <w:r w:rsidR="00AD1E62">
        <w:t xml:space="preserve">, </w:t>
      </w:r>
      <w:r w:rsidR="00AD1E62">
        <w:rPr>
          <w:lang w:val="en-US"/>
        </w:rPr>
        <w:t>VK</w:t>
      </w:r>
      <w:r w:rsidR="00AD1E62" w:rsidRPr="00AD1E62">
        <w:t xml:space="preserve"> -</w:t>
      </w:r>
      <w:r w:rsidR="00AD1E62">
        <w:t>Мессенджер</w:t>
      </w:r>
      <w:r>
        <w:t>).</w:t>
      </w:r>
    </w:p>
    <w:p w:rsidR="008C5D2F" w:rsidRDefault="008C5D2F">
      <w:pPr>
        <w:pStyle w:val="a3"/>
      </w:pPr>
    </w:p>
    <w:p w:rsidR="008C5D2F" w:rsidRDefault="00F67E66">
      <w:pPr>
        <w:pStyle w:val="a3"/>
        <w:ind w:left="422"/>
      </w:pPr>
      <w:r>
        <w:t>Библиотека</w:t>
      </w:r>
      <w:r>
        <w:rPr>
          <w:spacing w:val="-2"/>
        </w:rPr>
        <w:t xml:space="preserve"> </w:t>
      </w:r>
      <w:r>
        <w:t>оборудована:</w:t>
      </w:r>
      <w:r>
        <w:rPr>
          <w:spacing w:val="-1"/>
        </w:rPr>
        <w:t xml:space="preserve"> </w:t>
      </w:r>
      <w:r>
        <w:t>ноутбуком</w:t>
      </w:r>
      <w:r w:rsidR="00AD1E62">
        <w:t xml:space="preserve"> </w:t>
      </w:r>
      <w:r>
        <w:t>-</w:t>
      </w:r>
      <w:r>
        <w:rPr>
          <w:spacing w:val="-3"/>
        </w:rPr>
        <w:t xml:space="preserve"> </w:t>
      </w:r>
      <w:r>
        <w:t>1шт,</w:t>
      </w:r>
      <w:r>
        <w:rPr>
          <w:spacing w:val="-1"/>
        </w:rPr>
        <w:t xml:space="preserve"> </w:t>
      </w:r>
      <w:r>
        <w:t>принтер</w:t>
      </w:r>
      <w:r w:rsidR="00AD1E62">
        <w:t xml:space="preserve">ом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,</w:t>
      </w:r>
    </w:p>
    <w:p w:rsidR="008C5D2F" w:rsidRDefault="00F67E66">
      <w:pPr>
        <w:pStyle w:val="a3"/>
        <w:spacing w:before="5" w:line="237" w:lineRule="auto"/>
        <w:ind w:left="422"/>
      </w:pPr>
      <w:r>
        <w:t>Книжный</w:t>
      </w:r>
      <w:r>
        <w:rPr>
          <w:spacing w:val="40"/>
        </w:rPr>
        <w:t xml:space="preserve"> </w:t>
      </w:r>
      <w:r>
        <w:t>фонд</w:t>
      </w:r>
      <w:r>
        <w:rPr>
          <w:spacing w:val="41"/>
        </w:rPr>
        <w:t xml:space="preserve"> </w:t>
      </w:r>
      <w:r>
        <w:t>библиотеки</w:t>
      </w:r>
      <w:r w:rsidR="00AD1E62">
        <w:t xml:space="preserve"> </w:t>
      </w:r>
      <w:r>
        <w:t>-</w:t>
      </w:r>
      <w:r>
        <w:rPr>
          <w:spacing w:val="40"/>
        </w:rPr>
        <w:t xml:space="preserve"> </w:t>
      </w:r>
      <w:r w:rsidR="00293D2A">
        <w:rPr>
          <w:spacing w:val="40"/>
        </w:rPr>
        <w:t>2</w:t>
      </w:r>
      <w:r w:rsidR="00AD1E62">
        <w:rPr>
          <w:spacing w:val="40"/>
        </w:rPr>
        <w:t>7392</w:t>
      </w:r>
      <w:r>
        <w:rPr>
          <w:spacing w:val="41"/>
        </w:rPr>
        <w:t xml:space="preserve"> </w:t>
      </w:r>
      <w:r>
        <w:t>экз.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них:</w:t>
      </w:r>
      <w:r>
        <w:rPr>
          <w:spacing w:val="41"/>
        </w:rPr>
        <w:t xml:space="preserve"> </w:t>
      </w:r>
      <w:r>
        <w:t>школьных</w:t>
      </w:r>
      <w:r>
        <w:rPr>
          <w:spacing w:val="45"/>
        </w:rPr>
        <w:t xml:space="preserve"> </w:t>
      </w:r>
      <w:r>
        <w:t>учебников</w:t>
      </w:r>
      <w:r w:rsidR="00AD1E62">
        <w:t xml:space="preserve"> </w:t>
      </w:r>
      <w:r>
        <w:t>-</w:t>
      </w:r>
      <w:r>
        <w:rPr>
          <w:spacing w:val="40"/>
        </w:rPr>
        <w:t xml:space="preserve"> </w:t>
      </w:r>
      <w:r>
        <w:t>13</w:t>
      </w:r>
      <w:r w:rsidR="00AD1E62">
        <w:t>362</w:t>
      </w:r>
      <w:r>
        <w:rPr>
          <w:spacing w:val="40"/>
        </w:rPr>
        <w:t xml:space="preserve"> </w:t>
      </w:r>
      <w:r w:rsidR="00AD1E62">
        <w:t>экз.</w:t>
      </w:r>
    </w:p>
    <w:p w:rsidR="008C5D2F" w:rsidRDefault="008C5D2F">
      <w:pPr>
        <w:pStyle w:val="a3"/>
        <w:spacing w:before="2"/>
        <w:rPr>
          <w:b/>
          <w:sz w:val="12"/>
        </w:rPr>
      </w:pPr>
    </w:p>
    <w:p w:rsidR="00C30A32" w:rsidRDefault="00C30A32">
      <w:pPr>
        <w:pStyle w:val="1"/>
        <w:spacing w:before="73"/>
        <w:ind w:right="532"/>
      </w:pPr>
    </w:p>
    <w:p w:rsidR="00A01C22" w:rsidRPr="00A01C22" w:rsidRDefault="00A01C2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01C22">
        <w:rPr>
          <w:b w:val="0"/>
        </w:rPr>
        <w:t>Предлагаем вашему вниманию краткий обзор школьных порталов и других образовательных ресурсов. Надеемся, вы сможете найти здесь полезную для себя информацию: о предметах, о ресурсах для дополнительного образования и многое другое.</w:t>
      </w:r>
    </w:p>
    <w:p w:rsidR="00A01C22" w:rsidRDefault="00A01C22" w:rsidP="00C30A32">
      <w:pPr>
        <w:pStyle w:val="1"/>
        <w:spacing w:before="73"/>
        <w:ind w:left="426" w:right="532" w:firstLine="447"/>
        <w:jc w:val="both"/>
      </w:pPr>
    </w:p>
    <w:p w:rsidR="00A01C22" w:rsidRDefault="00A01C22" w:rsidP="00A01C22">
      <w:pPr>
        <w:pStyle w:val="1"/>
        <w:spacing w:before="73"/>
        <w:ind w:left="426" w:right="532" w:firstLine="447"/>
      </w:pPr>
      <w:r>
        <w:t>Электронные образовательные ресурсы</w:t>
      </w:r>
    </w:p>
    <w:p w:rsidR="00A01C22" w:rsidRDefault="00A01C22" w:rsidP="00A01C22">
      <w:pPr>
        <w:pStyle w:val="1"/>
        <w:spacing w:before="73"/>
        <w:ind w:left="426" w:right="532" w:firstLine="447"/>
        <w:rPr>
          <w:b w:val="0"/>
        </w:rPr>
      </w:pPr>
      <w:r w:rsidRPr="00A01C22">
        <w:rPr>
          <w:b w:val="0"/>
        </w:rPr>
        <w:t>для школьников, родителей и учителей</w:t>
      </w:r>
    </w:p>
    <w:p w:rsidR="00A01C22" w:rsidRPr="00A01C22" w:rsidRDefault="00A01C22" w:rsidP="00A01C22">
      <w:pPr>
        <w:pStyle w:val="1"/>
        <w:spacing w:before="73"/>
        <w:ind w:left="426" w:right="532" w:firstLine="447"/>
        <w:rPr>
          <w:b w:val="0"/>
        </w:rPr>
      </w:pPr>
    </w:p>
    <w:p w:rsidR="00C30A32" w:rsidRPr="00C30A32" w:rsidRDefault="00C30A32" w:rsidP="00C30A32">
      <w:pPr>
        <w:pStyle w:val="1"/>
        <w:spacing w:before="73"/>
        <w:ind w:left="426" w:right="532" w:firstLine="447"/>
        <w:jc w:val="both"/>
      </w:pPr>
      <w:r w:rsidRPr="00C30A32">
        <w:t xml:space="preserve">Уроки, олимпиады, конкурсы: </w:t>
      </w:r>
    </w:p>
    <w:p w:rsidR="00C30A32" w:rsidRP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http://window.edu.ru — Российский общеобразовательный портал, единое окно доступа к образовательным ресурсам. Тематический каталог образовательных ресурсов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https://resh.edu.ru - Интерактивные уроки по всему школьному курсу с 1-го по 11-й класс лучших учителей страны предоставляет «Российская электронная школа». </w:t>
      </w:r>
    </w:p>
    <w:p w:rsidR="00C30A32" w:rsidRP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https://education.yandex.ru/home - Младшие школьники смогут продолжить занятия по русскому языку и математике с помощью сервиса «</w:t>
      </w:r>
      <w:proofErr w:type="spellStart"/>
      <w:r w:rsidRPr="00C30A32">
        <w:rPr>
          <w:b w:val="0"/>
        </w:rPr>
        <w:t>Яндекс</w:t>
      </w:r>
      <w:proofErr w:type="gramStart"/>
      <w:r w:rsidRPr="00C30A32">
        <w:rPr>
          <w:b w:val="0"/>
        </w:rPr>
        <w:t>.У</w:t>
      </w:r>
      <w:proofErr w:type="gramEnd"/>
      <w:r w:rsidRPr="00C30A32">
        <w:rPr>
          <w:b w:val="0"/>
        </w:rPr>
        <w:t>чебник</w:t>
      </w:r>
      <w:proofErr w:type="spellEnd"/>
      <w:r w:rsidRPr="00C30A32">
        <w:rPr>
          <w:b w:val="0"/>
        </w:rPr>
        <w:t>».</w:t>
      </w:r>
    </w:p>
    <w:p w:rsidR="00C30A32" w:rsidRP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https://www.yaklass.ru - Проверить, как дети усвоили материал, учителям поможет «</w:t>
      </w:r>
      <w:proofErr w:type="spellStart"/>
      <w:r w:rsidRPr="00C30A32">
        <w:rPr>
          <w:b w:val="0"/>
        </w:rPr>
        <w:t>ЯКласс</w:t>
      </w:r>
      <w:proofErr w:type="spellEnd"/>
      <w:r w:rsidRPr="00C30A32">
        <w:rPr>
          <w:b w:val="0"/>
        </w:rPr>
        <w:t xml:space="preserve">». </w:t>
      </w:r>
    </w:p>
    <w:p w:rsidR="00C30A32" w:rsidRP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Учебные карты: карты России и мира, контурные карты, образовательная статистика.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t>Дополнительные материалы к урокам</w:t>
      </w:r>
      <w:r w:rsidRPr="00C30A32">
        <w:rPr>
          <w:b w:val="0"/>
        </w:rPr>
        <w:t xml:space="preserve">: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К уроку информатики http://compscience.narod.ru - «Учителям информатики и математики и их любознательным ученикам».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 К уроку истории http://clarino2.narod.ru - «История Великой Руси». «Россия под скипетром Романовых 1613-1913».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http://historic.ru/books/item/f00/s00/z0000010 - Сайт охватывает трёхсотлетнюю историю русской монархии.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http://www.lah.ru - «Лаборатория альтернативной истории». Ресурс предназначен для тех, кого интересуют необъяснимые факты истории, загадочные явления, феномены Прошлого.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математики http://mathnet.spb.ru - «Сайт элементарной математики Дмитрия Гущина». Этот сайт для всех, кто интересуется элементарной математикой: школьников, абитуриентов, слушателей подготовительных курсов, студентов педагогических вузов и учителей.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lastRenderedPageBreak/>
        <w:t xml:space="preserve">http://www.problems.ru - «Задачи» На сайте представлено более 10000 задач с математических олимпиад и вступительных экзаменов по математике и информатике. Ко многим задачам даются решения.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физики http://www.elkin52.narod.ru - «Занимательная физика в вопросах и ответах». Очень интересный и красочный сайт, на котором вы найдете тысячи ответов на тысячи вопросов относительно различных природных явлений, а также занимательные опыты и тесты по физике.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http://physics.nad.ru/physics.htm - «Физика в </w:t>
      </w:r>
      <w:proofErr w:type="spellStart"/>
      <w:r w:rsidRPr="00C30A32">
        <w:rPr>
          <w:b w:val="0"/>
        </w:rPr>
        <w:t>анимациях</w:t>
      </w:r>
      <w:proofErr w:type="spellEnd"/>
      <w:r w:rsidRPr="00C30A32">
        <w:rPr>
          <w:b w:val="0"/>
        </w:rPr>
        <w:t xml:space="preserve">». Здесь в анимационной форме представлены разделы физики: оптика, механика, термодинамика (с текстовыми пояснениями) и др.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http://www.ru.convert-me.com/ru - «Интерактивный конвертер величин». На сайте представлены интерактивные калькуляторы для множества систем измерений, как широко используемых (</w:t>
      </w:r>
      <w:proofErr w:type="gramStart"/>
      <w:r w:rsidRPr="00C30A32">
        <w:rPr>
          <w:b w:val="0"/>
        </w:rPr>
        <w:t>метрическая</w:t>
      </w:r>
      <w:proofErr w:type="gramEnd"/>
      <w:r w:rsidRPr="00C30A32">
        <w:rPr>
          <w:b w:val="0"/>
        </w:rPr>
        <w:t xml:space="preserve">, американская), так и довольно экзотических (японская, старорусская).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http://nrc.edu.ru/est/r2 - «Картина мира современной физики». Здесь собраны популярные статьи по темам: классическая физика и теория относительности, квантовая механика, ее интерпретации, элементарные частицы и т.д.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химии http://all-met.narod.ru - «Занимательная химия: все о металлах». На этом сайте вы найдете научно-популярные рассказы об истории открытия, свойствах и применении важнейших редких металлов.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http://www.xumuk.ru - «Химик - сайт о химии для химиков». На сайте представлен ряд справочных изданий по химии</w:t>
      </w:r>
      <w:r>
        <w:rPr>
          <w:b w:val="0"/>
        </w:rPr>
        <w:t>.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биологии http://nrc.edu.ru/est/r4/index.html - «Биологическая картина мира». Здесь можно познакомиться с идеей эволюции живой природы, теорией Ч. Дарвина, законами наследственности, концепцией происхождения жизни, развитием жизни на Земле; происхождением человека, антропологией как наукой.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http://www.floranimal.ru - «FLORANIMAL – растения и животные». Объемный ресурс, в котором содержатся сведения о множестве животных и растений планеты. Информация расположена по алфавиту и сопровождается цветными иллюстрациями.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географии http://www.geo2000.nm.ru/index1.htm - «География». Сайт посвящен занимательной географии.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http://www.itlibitum.ru/MAP - «Карты географические».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http://adventure.hut.ru/general - «Планета «Земля». Все о нашей планете представлено на странице данного сайта.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русского языка http://ruslit.ioso.ru - «Кабинет русского языка и литературы». Сайт содержит тесты по русскому языку; страничку по истории русской письменности; поэтические загадки; антологию русской поэзии первой четверти двадцатого века; методические разработки; подборку аннотированных ссылок на родственные сайты и другие материалы.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http://rus.1september.ru/urok - «Я иду на урок Русского языка». Сайт включает статьи по темам: фонетика и графика, лексика и фразеология, </w:t>
      </w:r>
      <w:proofErr w:type="spellStart"/>
      <w:r w:rsidRPr="00C30A32">
        <w:rPr>
          <w:b w:val="0"/>
        </w:rPr>
        <w:t>морфемика</w:t>
      </w:r>
      <w:proofErr w:type="spellEnd"/>
      <w:r w:rsidRPr="00C30A32">
        <w:rPr>
          <w:b w:val="0"/>
        </w:rPr>
        <w:t xml:space="preserve"> и словообразование, грамматика и морфология, грамматика и синтаксис, орфография; пунктуация, развитие речи, </w:t>
      </w:r>
      <w:proofErr w:type="spellStart"/>
      <w:r w:rsidRPr="00C30A32">
        <w:rPr>
          <w:b w:val="0"/>
        </w:rPr>
        <w:t>иязыковая</w:t>
      </w:r>
      <w:proofErr w:type="spellEnd"/>
      <w:r w:rsidRPr="00C30A32">
        <w:rPr>
          <w:b w:val="0"/>
        </w:rPr>
        <w:t xml:space="preserve"> норма, выразительность русской речи.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К уроку литературы http://lit.1september.ru/urok - «Я иду на урок литературы». Сайт создан на основе материалов, опубликованных в газете «Литература».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Учителям начальной школы http://www.uroki.net/docnach.htm - Сеть творческих учителей 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http://www.it-n.ru/communities.aspx?cat_no=5025&amp;tmpl=com - Электронная версия газеты «Начальная школа», </w:t>
      </w:r>
      <w:r>
        <w:rPr>
          <w:b w:val="0"/>
        </w:rPr>
        <w:t xml:space="preserve">сайт для учителей </w:t>
      </w:r>
      <w:r w:rsidRPr="00C30A32">
        <w:rPr>
          <w:b w:val="0"/>
        </w:rPr>
        <w:t xml:space="preserve">Я иду на урок». </w:t>
      </w:r>
    </w:p>
    <w:p w:rsidR="00A01C2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>http://redyar.samara.ru/scenary/nachschool/nachschool.html - Сценарии в начальной школе. Сценарии праздников и различных мероприятий в начальной школе.</w:t>
      </w:r>
    </w:p>
    <w:p w:rsidR="00C30A32" w:rsidRDefault="00C30A32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C30A32">
        <w:rPr>
          <w:b w:val="0"/>
        </w:rPr>
        <w:t xml:space="preserve"> http://brozer.narod.ru/indexmain.htm - Практические материалы по начальной школе. Вашему вниманию представлены разработки праздников, уроков, рефераты, полезные материалы, документы и многое другое из методической копилки начальной школы</w:t>
      </w:r>
    </w:p>
    <w:p w:rsidR="00A126C7" w:rsidRPr="00A126C7" w:rsidRDefault="00A126C7" w:rsidP="00C30A32">
      <w:pPr>
        <w:pStyle w:val="1"/>
        <w:spacing w:before="73"/>
        <w:ind w:left="426" w:right="532" w:firstLine="447"/>
        <w:jc w:val="both"/>
      </w:pPr>
      <w:r w:rsidRPr="00A126C7">
        <w:t xml:space="preserve">Личностный рост: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newseducation.ru – «Большая перемена». Здесь вы сможете узнать обо всем самом важном и интересном, </w:t>
      </w:r>
      <w:proofErr w:type="gramStart"/>
      <w:r w:rsidRPr="00A126C7">
        <w:rPr>
          <w:b w:val="0"/>
        </w:rPr>
        <w:t>о</w:t>
      </w:r>
      <w:proofErr w:type="gramEnd"/>
      <w:r w:rsidRPr="00A126C7">
        <w:rPr>
          <w:b w:val="0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«Образование».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proofErr w:type="spellStart"/>
      <w:r w:rsidRPr="00A126C7">
        <w:rPr>
          <w:b w:val="0"/>
        </w:rPr>
        <w:t>Профориентационный</w:t>
      </w:r>
      <w:proofErr w:type="spellEnd"/>
      <w:r w:rsidRPr="00A126C7">
        <w:rPr>
          <w:b w:val="0"/>
        </w:rPr>
        <w:t xml:space="preserve"> портал «Билет в будущее» с </w:t>
      </w:r>
      <w:proofErr w:type="spellStart"/>
      <w:r w:rsidRPr="00A126C7">
        <w:rPr>
          <w:b w:val="0"/>
        </w:rPr>
        <w:t>видеоуроками</w:t>
      </w:r>
      <w:proofErr w:type="spellEnd"/>
      <w:r w:rsidRPr="00A126C7">
        <w:rPr>
          <w:b w:val="0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http://globallab.ru - </w:t>
      </w:r>
      <w:proofErr w:type="spellStart"/>
      <w:r w:rsidRPr="00A126C7">
        <w:rPr>
          <w:b w:val="0"/>
        </w:rPr>
        <w:t>ГлобалЛаб</w:t>
      </w:r>
      <w:proofErr w:type="spellEnd"/>
      <w:r w:rsidRPr="00A126C7">
        <w:rPr>
          <w:b w:val="0"/>
        </w:rPr>
        <w:t xml:space="preserve"> - это виртуальная научная лаборатория школьников, объединяющая единомышленников по всему миру. </w:t>
      </w:r>
      <w:proofErr w:type="spellStart"/>
      <w:r w:rsidRPr="00A126C7">
        <w:rPr>
          <w:b w:val="0"/>
        </w:rPr>
        <w:t>ГлобалЛаб</w:t>
      </w:r>
      <w:proofErr w:type="spellEnd"/>
      <w:r w:rsidRPr="00A126C7">
        <w:rPr>
          <w:b w:val="0"/>
        </w:rPr>
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Всероссийский образовательный проект «Урок цифры» </w:t>
      </w:r>
      <w:proofErr w:type="gramStart"/>
      <w:r w:rsidRPr="00A126C7">
        <w:rPr>
          <w:b w:val="0"/>
        </w:rPr>
        <w:t>позволяет школьникам не выходя</w:t>
      </w:r>
      <w:proofErr w:type="gramEnd"/>
      <w:r w:rsidRPr="00A126C7">
        <w:rPr>
          <w:b w:val="0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>https://моифинансы</w:t>
      </w:r>
      <w:proofErr w:type="gramStart"/>
      <w:r w:rsidRPr="00A126C7">
        <w:rPr>
          <w:b w:val="0"/>
        </w:rPr>
        <w:t>.р</w:t>
      </w:r>
      <w:proofErr w:type="gramEnd"/>
      <w:r w:rsidRPr="00A126C7">
        <w:rPr>
          <w:b w:val="0"/>
        </w:rPr>
        <w:t xml:space="preserve">ф - Материалы для проведения классных часов и уроков финансовой грамотности в 1-11 классах. Повышение финансовой грамотности среди людей всех возрастов. </w:t>
      </w:r>
    </w:p>
    <w:p w:rsidR="00154B35" w:rsidRPr="00674923" w:rsidRDefault="00154B35" w:rsidP="00154B35">
      <w:pPr>
        <w:pStyle w:val="1"/>
        <w:spacing w:before="73"/>
        <w:ind w:left="426" w:right="532" w:firstLine="447"/>
        <w:jc w:val="both"/>
        <w:rPr>
          <w:b w:val="0"/>
        </w:rPr>
      </w:pPr>
      <w:hyperlink r:id="rId5" w:history="1">
        <w:r w:rsidRPr="00674923">
          <w:rPr>
            <w:rStyle w:val="a6"/>
            <w:b w:val="0"/>
            <w:iCs/>
            <w:color w:val="auto"/>
            <w:shd w:val="clear" w:color="auto" w:fill="FFFFFF"/>
          </w:rPr>
          <w:t>http://school-collection.edu.ru/</w:t>
        </w:r>
      </w:hyperlink>
      <w:r>
        <w:rPr>
          <w:b w:val="0"/>
        </w:rPr>
        <w:t xml:space="preserve">  </w:t>
      </w:r>
      <w:r>
        <w:rPr>
          <w:b w:val="0"/>
          <w:bCs w:val="0"/>
          <w:color w:val="000000"/>
          <w:shd w:val="clear" w:color="auto" w:fill="FFFFFF"/>
        </w:rPr>
        <w:t>Единая коллекция цифровых образовательных ресурсов.</w:t>
      </w:r>
      <w:bookmarkStart w:id="0" w:name="_GoBack"/>
      <w:bookmarkEnd w:id="0"/>
    </w:p>
    <w:p w:rsidR="00154B35" w:rsidRDefault="00154B35" w:rsidP="00154B35">
      <w:pPr>
        <w:pStyle w:val="1"/>
        <w:spacing w:before="73"/>
        <w:ind w:left="426" w:right="532" w:firstLine="447"/>
        <w:jc w:val="both"/>
        <w:rPr>
          <w:b w:val="0"/>
        </w:rPr>
      </w:pPr>
    </w:p>
    <w:p w:rsidR="00A126C7" w:rsidRPr="00A126C7" w:rsidRDefault="00A126C7" w:rsidP="00C30A32">
      <w:pPr>
        <w:pStyle w:val="1"/>
        <w:spacing w:before="73"/>
        <w:ind w:left="426" w:right="532" w:firstLine="447"/>
        <w:jc w:val="both"/>
      </w:pPr>
      <w:r w:rsidRPr="00A126C7">
        <w:t xml:space="preserve">Электронные библиотеки, словари, энциклопедии: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Бесплатный доступ к электронным версиям учебно-методических комплексов, входящих в Федеральный 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https://bibliogid.ru - </w:t>
      </w:r>
      <w:proofErr w:type="spellStart"/>
      <w:r w:rsidRPr="00A126C7">
        <w:rPr>
          <w:b w:val="0"/>
        </w:rPr>
        <w:t>Biblio</w:t>
      </w:r>
      <w:proofErr w:type="gramStart"/>
      <w:r w:rsidRPr="00A126C7">
        <w:rPr>
          <w:b w:val="0"/>
        </w:rPr>
        <w:t>Гид</w:t>
      </w:r>
      <w:proofErr w:type="spellEnd"/>
      <w:proofErr w:type="gramEnd"/>
      <w:r w:rsidRPr="00A126C7">
        <w:rPr>
          <w:b w:val="0"/>
        </w:rPr>
        <w:t xml:space="preserve">. Списки лучших детских книг, новинки и рецензии, писатели и иллюстраторы.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http://www.library.ru - LiBRARY.RU - 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Русский Энциклопедический Биографический Словарь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Энциклопедический словарь «Народы и религии мира»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Электронная иллюстрированная энциклопедия «Живые существа»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Виртуальная библиотека </w:t>
      </w:r>
      <w:proofErr w:type="spellStart"/>
      <w:r w:rsidRPr="00A126C7">
        <w:rPr>
          <w:b w:val="0"/>
        </w:rPr>
        <w:t>EUNnet</w:t>
      </w:r>
      <w:proofErr w:type="spellEnd"/>
      <w:r w:rsidRPr="00A126C7">
        <w:rPr>
          <w:b w:val="0"/>
        </w:rPr>
        <w:t xml:space="preserve">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>Библиотека сайта «</w:t>
      </w:r>
      <w:proofErr w:type="spellStart"/>
      <w:r w:rsidRPr="00A126C7">
        <w:rPr>
          <w:b w:val="0"/>
        </w:rPr>
        <w:t>Экокультура</w:t>
      </w:r>
      <w:proofErr w:type="spellEnd"/>
      <w:r w:rsidRPr="00A126C7">
        <w:rPr>
          <w:b w:val="0"/>
        </w:rPr>
        <w:t xml:space="preserve">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Библиотека Максима Мошкова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Электронная библиотека полнотекстовых образовательных и научных ресурсов информационной системы «Единое окно»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proofErr w:type="spellStart"/>
      <w:r w:rsidRPr="00A126C7">
        <w:rPr>
          <w:b w:val="0"/>
        </w:rPr>
        <w:t>Рубрикон</w:t>
      </w:r>
      <w:proofErr w:type="spellEnd"/>
      <w:r w:rsidRPr="00A126C7">
        <w:rPr>
          <w:b w:val="0"/>
        </w:rPr>
        <w:t xml:space="preserve">: энциклопедии, словари, справочники Русские словари.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>Словари русского языка на портале «</w:t>
      </w:r>
      <w:proofErr w:type="spellStart"/>
      <w:r w:rsidRPr="00A126C7">
        <w:rPr>
          <w:b w:val="0"/>
        </w:rPr>
        <w:t>Грамота</w:t>
      </w:r>
      <w:proofErr w:type="gramStart"/>
      <w:r w:rsidRPr="00A126C7">
        <w:rPr>
          <w:b w:val="0"/>
        </w:rPr>
        <w:t>.р</w:t>
      </w:r>
      <w:proofErr w:type="gramEnd"/>
      <w:r w:rsidRPr="00A126C7">
        <w:rPr>
          <w:b w:val="0"/>
        </w:rPr>
        <w:t>у</w:t>
      </w:r>
      <w:proofErr w:type="spellEnd"/>
      <w:r w:rsidRPr="00A126C7">
        <w:rPr>
          <w:b w:val="0"/>
        </w:rPr>
        <w:t xml:space="preserve">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>Служба тематических толковых словарей «</w:t>
      </w:r>
      <w:proofErr w:type="spellStart"/>
      <w:r w:rsidRPr="00A126C7">
        <w:rPr>
          <w:b w:val="0"/>
        </w:rPr>
        <w:t>Глоссарий</w:t>
      </w:r>
      <w:proofErr w:type="gramStart"/>
      <w:r w:rsidRPr="00A126C7">
        <w:rPr>
          <w:b w:val="0"/>
        </w:rPr>
        <w:t>.р</w:t>
      </w:r>
      <w:proofErr w:type="gramEnd"/>
      <w:r w:rsidRPr="00A126C7">
        <w:rPr>
          <w:b w:val="0"/>
        </w:rPr>
        <w:t>у</w:t>
      </w:r>
      <w:proofErr w:type="spellEnd"/>
      <w:r w:rsidRPr="00A126C7">
        <w:rPr>
          <w:b w:val="0"/>
        </w:rPr>
        <w:t xml:space="preserve">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Толковый словарь живого великорусского языка В.И. Даля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>Энциклопедия «</w:t>
      </w:r>
      <w:proofErr w:type="spellStart"/>
      <w:r w:rsidRPr="00A126C7">
        <w:rPr>
          <w:b w:val="0"/>
        </w:rPr>
        <w:t>Кругосвет</w:t>
      </w:r>
      <w:proofErr w:type="spellEnd"/>
      <w:r w:rsidRPr="00A126C7">
        <w:rPr>
          <w:b w:val="0"/>
        </w:rPr>
        <w:t xml:space="preserve">» </w:t>
      </w:r>
    </w:p>
    <w:p w:rsidR="00A126C7" w:rsidRDefault="00A126C7" w:rsidP="00C30A32">
      <w:pPr>
        <w:pStyle w:val="1"/>
        <w:spacing w:before="73"/>
        <w:ind w:left="426" w:right="532" w:firstLine="447"/>
        <w:jc w:val="both"/>
        <w:rPr>
          <w:b w:val="0"/>
        </w:rPr>
      </w:pPr>
      <w:r w:rsidRPr="00A126C7">
        <w:rPr>
          <w:b w:val="0"/>
        </w:rPr>
        <w:t xml:space="preserve">Энциклопедия «Природа науки. 200 законов мироздания» </w:t>
      </w:r>
    </w:p>
    <w:p w:rsidR="008C5D2F" w:rsidRDefault="008C5D2F">
      <w:pPr>
        <w:pStyle w:val="a3"/>
        <w:rPr>
          <w:b/>
          <w:sz w:val="20"/>
        </w:rPr>
      </w:pPr>
    </w:p>
    <w:p w:rsidR="00760D62" w:rsidRPr="00293D2A" w:rsidRDefault="00760D62" w:rsidP="00760D62">
      <w:pPr>
        <w:pStyle w:val="a3"/>
        <w:spacing w:before="38" w:line="278" w:lineRule="auto"/>
        <w:ind w:right="87"/>
        <w:jc w:val="center"/>
        <w:rPr>
          <w:b/>
          <w:color w:val="000000" w:themeColor="text1"/>
          <w:szCs w:val="22"/>
        </w:rPr>
      </w:pPr>
      <w:r w:rsidRPr="00293D2A">
        <w:rPr>
          <w:b/>
          <w:color w:val="000000" w:themeColor="text1"/>
          <w:szCs w:val="22"/>
        </w:rPr>
        <w:t xml:space="preserve">Сведения о наличии ресурсов, приспособленных для использования инвалидами и лицами с ограниченными </w:t>
      </w:r>
      <w:r w:rsidRPr="00293D2A">
        <w:rPr>
          <w:b/>
          <w:color w:val="000000" w:themeColor="text1"/>
          <w:spacing w:val="-57"/>
          <w:szCs w:val="22"/>
        </w:rPr>
        <w:t xml:space="preserve"> </w:t>
      </w:r>
      <w:r w:rsidRPr="00293D2A">
        <w:rPr>
          <w:b/>
          <w:color w:val="000000" w:themeColor="text1"/>
          <w:szCs w:val="22"/>
        </w:rPr>
        <w:t>возможностями</w:t>
      </w:r>
      <w:r w:rsidRPr="00293D2A">
        <w:rPr>
          <w:b/>
          <w:color w:val="000000" w:themeColor="text1"/>
          <w:spacing w:val="-1"/>
          <w:szCs w:val="22"/>
        </w:rPr>
        <w:t xml:space="preserve"> </w:t>
      </w:r>
      <w:r w:rsidRPr="00293D2A">
        <w:rPr>
          <w:b/>
          <w:color w:val="000000" w:themeColor="text1"/>
          <w:szCs w:val="22"/>
        </w:rPr>
        <w:t>здоровья.</w:t>
      </w:r>
    </w:p>
    <w:p w:rsidR="00760D62" w:rsidRPr="00293D2A" w:rsidRDefault="00760D62" w:rsidP="00760D62">
      <w:pPr>
        <w:spacing w:line="218" w:lineRule="exact"/>
      </w:pPr>
    </w:p>
    <w:p w:rsidR="00760D62" w:rsidRDefault="00760D62" w:rsidP="00760D62">
      <w:pPr>
        <w:spacing w:line="218" w:lineRule="exact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2168"/>
      </w:tblGrid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Наименование ресурса (учебника)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Категория учащихся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Класс</w:t>
            </w:r>
          </w:p>
        </w:tc>
      </w:tr>
      <w:tr w:rsidR="00760D62" w:rsidTr="0025169C">
        <w:tc>
          <w:tcPr>
            <w:tcW w:w="6487" w:type="dxa"/>
            <w:vAlign w:val="center"/>
          </w:tcPr>
          <w:p w:rsidR="00760D62" w:rsidRPr="00421813" w:rsidRDefault="00760D62" w:rsidP="0025169C">
            <w:pPr>
              <w:rPr>
                <w:sz w:val="20"/>
                <w:szCs w:val="20"/>
                <w:lang w:eastAsia="ru-RU"/>
              </w:rPr>
            </w:pPr>
            <w:r w:rsidRPr="00421813">
              <w:rPr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421813">
              <w:rPr>
                <w:sz w:val="20"/>
                <w:szCs w:val="20"/>
                <w:lang w:eastAsia="ru-RU"/>
              </w:rPr>
              <w:t>Бантова</w:t>
            </w:r>
            <w:proofErr w:type="spellEnd"/>
            <w:r w:rsidRPr="00421813">
              <w:rPr>
                <w:sz w:val="20"/>
                <w:szCs w:val="20"/>
                <w:lang w:eastAsia="ru-RU"/>
              </w:rPr>
              <w:t xml:space="preserve"> М.А., др. Математика  в 4 частях 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3</w:t>
            </w:r>
          </w:p>
        </w:tc>
      </w:tr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  <w:rPr>
                <w:sz w:val="20"/>
                <w:szCs w:val="20"/>
              </w:rPr>
            </w:pPr>
            <w:r w:rsidRPr="00421813">
              <w:rPr>
                <w:sz w:val="20"/>
                <w:szCs w:val="20"/>
                <w:lang w:eastAsia="ru-RU"/>
              </w:rPr>
              <w:t>Плешаков А. А. Окружающий мир в 4 частях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3</w:t>
            </w:r>
          </w:p>
        </w:tc>
      </w:tr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  <w:rPr>
                <w:sz w:val="20"/>
                <w:szCs w:val="20"/>
              </w:rPr>
            </w:pPr>
            <w:r w:rsidRPr="00421813">
              <w:rPr>
                <w:sz w:val="20"/>
                <w:szCs w:val="20"/>
              </w:rPr>
              <w:t>Климанова Л. Ф., Горецкий В.Г., и др. Литературное чтение в 4 частях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3</w:t>
            </w:r>
          </w:p>
        </w:tc>
      </w:tr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 w:rsidRPr="00421813">
              <w:rPr>
                <w:sz w:val="20"/>
                <w:szCs w:val="20"/>
                <w:lang w:eastAsia="ru-RU"/>
              </w:rPr>
              <w:t>Канакина</w:t>
            </w:r>
            <w:proofErr w:type="spellEnd"/>
            <w:r w:rsidRPr="00421813">
              <w:rPr>
                <w:sz w:val="20"/>
                <w:szCs w:val="20"/>
                <w:lang w:eastAsia="ru-RU"/>
              </w:rPr>
              <w:t xml:space="preserve"> В.П., Горецкий В.Г. Русский язык в 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21813">
              <w:rPr>
                <w:sz w:val="20"/>
                <w:szCs w:val="20"/>
                <w:lang w:eastAsia="ru-RU"/>
              </w:rPr>
              <w:t xml:space="preserve"> частях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3</w:t>
            </w:r>
          </w:p>
        </w:tc>
      </w:tr>
      <w:tr w:rsidR="00760D62" w:rsidTr="0025169C">
        <w:tc>
          <w:tcPr>
            <w:tcW w:w="6487" w:type="dxa"/>
            <w:vAlign w:val="center"/>
          </w:tcPr>
          <w:p w:rsidR="00760D62" w:rsidRPr="00421813" w:rsidRDefault="00760D62" w:rsidP="0025169C">
            <w:pPr>
              <w:rPr>
                <w:sz w:val="20"/>
                <w:szCs w:val="20"/>
                <w:lang w:eastAsia="ru-RU"/>
              </w:rPr>
            </w:pPr>
            <w:r w:rsidRPr="00421813">
              <w:rPr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421813">
              <w:rPr>
                <w:sz w:val="20"/>
                <w:szCs w:val="20"/>
                <w:lang w:eastAsia="ru-RU"/>
              </w:rPr>
              <w:t>Бантова</w:t>
            </w:r>
            <w:proofErr w:type="spellEnd"/>
            <w:r w:rsidRPr="00421813">
              <w:rPr>
                <w:sz w:val="20"/>
                <w:szCs w:val="20"/>
                <w:lang w:eastAsia="ru-RU"/>
              </w:rPr>
              <w:t xml:space="preserve"> М.А., др. Математика  в 4 частях 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>
              <w:t>4</w:t>
            </w:r>
          </w:p>
        </w:tc>
      </w:tr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  <w:rPr>
                <w:sz w:val="20"/>
                <w:szCs w:val="20"/>
              </w:rPr>
            </w:pPr>
            <w:r w:rsidRPr="00421813">
              <w:rPr>
                <w:sz w:val="20"/>
                <w:szCs w:val="20"/>
                <w:lang w:eastAsia="ru-RU"/>
              </w:rPr>
              <w:t>Плешаков А. А. Окружающий мир в 4 частях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>
              <w:t>4</w:t>
            </w:r>
          </w:p>
        </w:tc>
      </w:tr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  <w:rPr>
                <w:sz w:val="20"/>
                <w:szCs w:val="20"/>
              </w:rPr>
            </w:pPr>
            <w:r w:rsidRPr="00421813">
              <w:rPr>
                <w:sz w:val="20"/>
                <w:szCs w:val="20"/>
              </w:rPr>
              <w:t>Климанова Л. Ф., Горецкий В.Г., и др. Литературное чтение в 4 частях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>
              <w:t>4</w:t>
            </w:r>
          </w:p>
        </w:tc>
      </w:tr>
      <w:tr w:rsidR="00760D62" w:rsidTr="0025169C">
        <w:tc>
          <w:tcPr>
            <w:tcW w:w="6487" w:type="dxa"/>
          </w:tcPr>
          <w:p w:rsidR="00760D62" w:rsidRPr="00421813" w:rsidRDefault="00760D62" w:rsidP="0025169C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 w:rsidRPr="00421813">
              <w:rPr>
                <w:sz w:val="20"/>
                <w:szCs w:val="20"/>
                <w:lang w:eastAsia="ru-RU"/>
              </w:rPr>
              <w:t>Канакина</w:t>
            </w:r>
            <w:proofErr w:type="spellEnd"/>
            <w:r w:rsidRPr="00421813">
              <w:rPr>
                <w:sz w:val="20"/>
                <w:szCs w:val="20"/>
                <w:lang w:eastAsia="ru-RU"/>
              </w:rPr>
              <w:t xml:space="preserve"> В.П., Горецкий В.Г. Русский язык в 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21813">
              <w:rPr>
                <w:sz w:val="20"/>
                <w:szCs w:val="20"/>
                <w:lang w:eastAsia="ru-RU"/>
              </w:rPr>
              <w:t xml:space="preserve"> частях</w:t>
            </w:r>
          </w:p>
        </w:tc>
        <w:tc>
          <w:tcPr>
            <w:tcW w:w="1701" w:type="dxa"/>
          </w:tcPr>
          <w:p w:rsidR="00760D62" w:rsidRPr="00421813" w:rsidRDefault="00760D62" w:rsidP="0025169C">
            <w:pPr>
              <w:spacing w:line="218" w:lineRule="exact"/>
            </w:pPr>
            <w:r w:rsidRPr="00421813">
              <w:t>слабовидящие</w:t>
            </w:r>
          </w:p>
        </w:tc>
        <w:tc>
          <w:tcPr>
            <w:tcW w:w="2168" w:type="dxa"/>
          </w:tcPr>
          <w:p w:rsidR="00760D62" w:rsidRPr="00421813" w:rsidRDefault="00760D62" w:rsidP="0025169C">
            <w:pPr>
              <w:spacing w:line="218" w:lineRule="exact"/>
            </w:pPr>
            <w:r>
              <w:t>4</w:t>
            </w:r>
          </w:p>
        </w:tc>
      </w:tr>
    </w:tbl>
    <w:p w:rsidR="008C5D2F" w:rsidRDefault="008C5D2F">
      <w:pPr>
        <w:pStyle w:val="a3"/>
        <w:rPr>
          <w:b/>
          <w:sz w:val="20"/>
        </w:rPr>
      </w:pPr>
    </w:p>
    <w:p w:rsidR="008C5D2F" w:rsidRDefault="008C5D2F">
      <w:pPr>
        <w:pStyle w:val="a3"/>
        <w:rPr>
          <w:b/>
          <w:sz w:val="20"/>
        </w:rPr>
      </w:pPr>
    </w:p>
    <w:p w:rsidR="008C5D2F" w:rsidRDefault="008C5D2F">
      <w:pPr>
        <w:pStyle w:val="a3"/>
        <w:spacing w:before="4"/>
        <w:rPr>
          <w:b/>
          <w:sz w:val="19"/>
        </w:rPr>
      </w:pPr>
    </w:p>
    <w:p w:rsidR="008C5D2F" w:rsidRDefault="00F67E66">
      <w:pPr>
        <w:tabs>
          <w:tab w:val="left" w:pos="4632"/>
        </w:tabs>
        <w:spacing w:before="91"/>
        <w:ind w:left="100"/>
      </w:pPr>
      <w:r>
        <w:rPr>
          <w:noProof/>
          <w:lang w:eastAsia="ru-RU"/>
        </w:rPr>
        <w:drawing>
          <wp:anchor distT="0" distB="0" distL="0" distR="0" simplePos="0" relativeHeight="486891520" behindDoc="1" locked="0" layoutInCell="1" allowOverlap="1">
            <wp:simplePos x="0" y="0"/>
            <wp:positionH relativeFrom="page">
              <wp:posOffset>2130425</wp:posOffset>
            </wp:positionH>
            <wp:positionV relativeFrom="paragraph">
              <wp:posOffset>-100658</wp:posOffset>
            </wp:positionV>
            <wp:extent cx="1787525" cy="17884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8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№11»-</w:t>
      </w:r>
      <w:r>
        <w:tab/>
      </w:r>
      <w:proofErr w:type="spellStart"/>
      <w:r>
        <w:t>Безносикова</w:t>
      </w:r>
      <w:proofErr w:type="spellEnd"/>
      <w:r>
        <w:rPr>
          <w:spacing w:val="-4"/>
        </w:rPr>
        <w:t xml:space="preserve"> </w:t>
      </w:r>
      <w:r>
        <w:t>О.Ф.</w:t>
      </w:r>
    </w:p>
    <w:sectPr w:rsidR="008C5D2F">
      <w:pgSz w:w="11920" w:h="16850"/>
      <w:pgMar w:top="1120" w:right="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C5D2F"/>
    <w:rsid w:val="00154B35"/>
    <w:rsid w:val="001F7A24"/>
    <w:rsid w:val="00293D2A"/>
    <w:rsid w:val="002C6147"/>
    <w:rsid w:val="00421813"/>
    <w:rsid w:val="00674923"/>
    <w:rsid w:val="00760D62"/>
    <w:rsid w:val="008C5D2F"/>
    <w:rsid w:val="00A01C22"/>
    <w:rsid w:val="00A126C7"/>
    <w:rsid w:val="00AD1E62"/>
    <w:rsid w:val="00C30A32"/>
    <w:rsid w:val="00D3736E"/>
    <w:rsid w:val="00F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6" w:lineRule="exact"/>
      <w:ind w:left="112"/>
    </w:pPr>
  </w:style>
  <w:style w:type="table" w:styleId="a5">
    <w:name w:val="Table Grid"/>
    <w:basedOn w:val="a1"/>
    <w:uiPriority w:val="59"/>
    <w:rsid w:val="001F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7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8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6" w:lineRule="exact"/>
      <w:ind w:left="112"/>
    </w:pPr>
  </w:style>
  <w:style w:type="table" w:styleId="a5">
    <w:name w:val="Table Grid"/>
    <w:basedOn w:val="a1"/>
    <w:uiPriority w:val="59"/>
    <w:rsid w:val="001F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7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school-collection.edu.ru/&amp;sa=D&amp;source=editors&amp;ust=1643755333142915&amp;usg=AOvVaw1XjWC_VcevsT_MqzSPR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Сведения о наличии информационной среды библиотеки, электронных образовательных </vt:lpstr>
      <vt:lpstr/>
      <vt:lpstr>Уроки, олимпиады, конкурсы: </vt:lpstr>
      <vt:lpstr>http://window.edu.ru — Российский общеобразовательный портал, единое окно доступ</vt:lpstr>
      <vt:lpstr>https://resh.edu.ru - Интерактивные уроки по всему школьному курсу с 1-го по 11-</vt:lpstr>
      <vt:lpstr>https://education.yandex.ru/home - Младшие школьники смогут продолжить занятия п</vt:lpstr>
      <vt:lpstr>https://www.yaklass.ru - Проверить, как дети усвоили материал, учителям поможет </vt:lpstr>
      <vt:lpstr>Учебные карты: карты России и мира, контурные карты, образовательная статистика.</vt:lpstr>
      <vt:lpstr>Дополнительные материалы к урокам: </vt:lpstr>
      <vt:lpstr>К уроку информатики http://compscience.narod.ru - «Учителям информатики и матема</vt:lpstr>
      <vt:lpstr>К уроку истории http://clarino2.narod.ru - «История Великой Руси». «Россия под </vt:lpstr>
      <vt:lpstr>http://historic.ru/books/item/f00/s00/z0000010 - Сайт охватывает трёхсотлетнюю и</vt:lpstr>
      <vt:lpstr>http://www.lah.ru - «Лаборатория альтернативной истории». Ресурс предназначен дл</vt:lpstr>
      <vt:lpstr>К уроку математики http://mathnet.spb.ru - «Сайт элементарной математики Дмитрия</vt:lpstr>
      <vt:lpstr>http://www.problems.ru - «Задачи» На сайте представлено более 10000 задач с мате</vt:lpstr>
      <vt:lpstr>К уроку физики http://www.elkin52.narod.ru - «Занимательная физика в вопросах и </vt:lpstr>
      <vt:lpstr>http://physics.nad.ru/physics.htm - «Физика в анимациях». Здесь в анимационной ф</vt:lpstr>
      <vt:lpstr>http://www.ru.convert-me.com/ru - «Интерактивный конвертер величин». На сайте пр</vt:lpstr>
      <vt:lpstr>http://nrc.edu.ru/est/r2 - «Картина мира современной физики». Здесь собраны попу</vt:lpstr>
      <vt:lpstr>К уроку химии http://all-met.narod.ru - «Занимательная химия: все о металлах». Н</vt:lpstr>
      <vt:lpstr>http://www.xumuk.ru - «Химик - сайт о химии для химиков». На сайте представлен р</vt:lpstr>
      <vt:lpstr>К уроку биологии http://nrc.edu.ru/est/r4/index.html - «Биологическая картина ми</vt:lpstr>
      <vt:lpstr>http://www.floranimal.ru - «FLORANIMAL – растения и животные». Объемный ресурс, </vt:lpstr>
      <vt:lpstr>К уроку географии http://www.geo2000.nm.ru/index1.htm - «География». Сайт посвящ</vt:lpstr>
      <vt:lpstr>http://www.itlibitum.ru/MAP - «Карты географические». </vt:lpstr>
      <vt:lpstr>http://adventure.hut.ru/general - «Планета «Земля». Все о нашей планете представ</vt:lpstr>
      <vt:lpstr>К уроку русского языка http://ruslit.ioso.ru - «Кабинет русского языка и литерат</vt:lpstr>
      <vt:lpstr>http://rus.1september.ru/urok - «Я иду на урок Русского языка». Сайт включает ст</vt:lpstr>
      <vt:lpstr>К уроку литературы http://lit.1september.ru/urok - «Я иду на урок литературы». С</vt:lpstr>
      <vt:lpstr>Учителям начальной школы http://www.uroki.net/docnach.htm - Сеть творческих учит</vt:lpstr>
      <vt:lpstr>http://www.it-n.ru/communities.aspx?cat_no=5025&amp;tmpl=com - Электронная версия га</vt:lpstr>
      <vt:lpstr>. http://dll.botik.ru/educ/PSYCHOLOGY/consulting/index.ru.html - Кабинет психоло</vt:lpstr>
      <vt:lpstr/>
      <vt:lpstr>Перечень электронных образовательных ресурсов, доступ к которым обеспечен учащим</vt:lpstr>
    </vt:vector>
  </TitlesOfParts>
  <Company>МОУ СОШ 11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2023-09-21T11:08:00Z</dcterms:created>
  <dcterms:modified xsi:type="dcterms:W3CDTF">2023-09-21T12:04:00Z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